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6A" w:rsidRDefault="00B2646A" w:rsidP="00B2646A">
      <w:pPr>
        <w:jc w:val="center"/>
        <w:rPr>
          <w:b/>
        </w:rPr>
      </w:pPr>
      <w:r>
        <w:rPr>
          <w:b/>
        </w:rPr>
        <w:t xml:space="preserve"> </w:t>
      </w:r>
      <w:r>
        <w:rPr>
          <w:b/>
        </w:rPr>
        <w:t>SYLABUS</w:t>
      </w:r>
    </w:p>
    <w:p w:rsidR="00B2646A" w:rsidRDefault="00B2646A" w:rsidP="00B2646A">
      <w:pPr>
        <w:rPr>
          <w:b/>
          <w:color w:val="C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09"/>
        <w:gridCol w:w="567"/>
        <w:gridCol w:w="4993"/>
      </w:tblGrid>
      <w:tr w:rsidR="00B2646A" w:rsidTr="00BF5477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pPr>
              <w:rPr>
                <w:b/>
              </w:rPr>
            </w:pPr>
            <w:r>
              <w:rPr>
                <w:b/>
                <w:sz w:val="22"/>
              </w:rPr>
              <w:t>Nazwa przedmiotu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r>
              <w:t>Lektorat języka niemieckiego</w:t>
            </w:r>
          </w:p>
        </w:tc>
      </w:tr>
      <w:tr w:rsidR="00B2646A" w:rsidTr="00BF5477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pPr>
              <w:rPr>
                <w:b/>
              </w:rPr>
            </w:pPr>
            <w:r>
              <w:rPr>
                <w:b/>
                <w:sz w:val="22"/>
              </w:rPr>
              <w:t xml:space="preserve"> Nazwa jednostki prowadzącej przedmiot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r>
              <w:t>Uniwersyteckie Centrum Nauki Języków Obcych</w:t>
            </w:r>
          </w:p>
        </w:tc>
      </w:tr>
      <w:tr w:rsidR="00B2646A" w:rsidTr="00BF5477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pPr>
              <w:rPr>
                <w:b/>
              </w:rPr>
            </w:pPr>
            <w:r>
              <w:rPr>
                <w:b/>
                <w:sz w:val="22"/>
              </w:rPr>
              <w:t>Kod przedmiotu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6A" w:rsidRDefault="00B2646A" w:rsidP="00BF5477"/>
        </w:tc>
      </w:tr>
      <w:tr w:rsidR="00B2646A" w:rsidTr="00BF5477">
        <w:trPr>
          <w:trHeight w:val="547"/>
        </w:trPr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646A" w:rsidRDefault="00B2646A" w:rsidP="00BF5477">
            <w:pPr>
              <w:rPr>
                <w:b/>
              </w:rPr>
            </w:pPr>
            <w:r>
              <w:rPr>
                <w:b/>
                <w:sz w:val="22"/>
              </w:rPr>
              <w:t>Studia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39"/>
              <w:gridCol w:w="2552"/>
              <w:gridCol w:w="2890"/>
            </w:tblGrid>
            <w:tr w:rsidR="00B2646A" w:rsidTr="00BF5477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:rsidR="00B2646A" w:rsidRDefault="00B2646A" w:rsidP="00BF5477">
                  <w:r>
                    <w:rPr>
                      <w:sz w:val="22"/>
                    </w:rPr>
                    <w:t>Kierunek studiów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:rsidR="00B2646A" w:rsidRDefault="00B2646A" w:rsidP="00BF5477">
                  <w:r>
                    <w:rPr>
                      <w:sz w:val="22"/>
                    </w:rPr>
                    <w:t>Poziom kształcenia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:rsidR="00B2646A" w:rsidRDefault="00B2646A" w:rsidP="00BF5477">
                  <w:r>
                    <w:rPr>
                      <w:sz w:val="22"/>
                    </w:rPr>
                    <w:t>Forma studiów</w:t>
                  </w:r>
                </w:p>
              </w:tc>
            </w:tr>
            <w:tr w:rsidR="00B2646A" w:rsidTr="00BF5477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646A" w:rsidRDefault="00B2646A" w:rsidP="00BF5477">
                  <w:r>
                    <w:t>Administracja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646A" w:rsidRDefault="00B2646A" w:rsidP="00BF5477">
                  <w:r>
                    <w:t>I stopnia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646A" w:rsidRDefault="00B2646A" w:rsidP="00BF5477">
                  <w:proofErr w:type="spellStart"/>
                  <w:r>
                    <w:t>Nie</w:t>
                  </w:r>
                  <w:r>
                    <w:t>tacjonarne</w:t>
                  </w:r>
                  <w:proofErr w:type="spellEnd"/>
                </w:p>
              </w:tc>
            </w:tr>
          </w:tbl>
          <w:p w:rsidR="00B2646A" w:rsidRDefault="00B2646A" w:rsidP="00BF5477"/>
        </w:tc>
      </w:tr>
      <w:tr w:rsidR="00B2646A" w:rsidTr="00BF5477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pPr>
              <w:rPr>
                <w:b/>
              </w:rPr>
            </w:pPr>
            <w:r>
              <w:rPr>
                <w:b/>
                <w:sz w:val="22"/>
              </w:rPr>
              <w:t xml:space="preserve"> Rodzaj przedmiotu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r>
              <w:t>Ćwiczenia</w:t>
            </w:r>
          </w:p>
        </w:tc>
      </w:tr>
      <w:tr w:rsidR="00B2646A" w:rsidTr="00BF5477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pPr>
              <w:rPr>
                <w:b/>
              </w:rPr>
            </w:pPr>
            <w:r>
              <w:rPr>
                <w:b/>
                <w:sz w:val="22"/>
              </w:rPr>
              <w:t xml:space="preserve"> Rok i semestr studiów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r>
              <w:t xml:space="preserve">II rok studiów, III, IV semestr </w:t>
            </w:r>
          </w:p>
        </w:tc>
      </w:tr>
      <w:tr w:rsidR="00B2646A" w:rsidTr="00BF5477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pPr>
              <w:rPr>
                <w:b/>
              </w:rPr>
            </w:pPr>
            <w:r>
              <w:rPr>
                <w:b/>
                <w:sz w:val="22"/>
              </w:rPr>
              <w:t xml:space="preserve"> Imię i nazwisko koordynatora przedmiotu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r>
              <w:t xml:space="preserve">mgr Dorota </w:t>
            </w:r>
            <w:proofErr w:type="spellStart"/>
            <w:r>
              <w:t>Pirga</w:t>
            </w:r>
            <w:proofErr w:type="spellEnd"/>
          </w:p>
        </w:tc>
      </w:tr>
      <w:tr w:rsidR="00B2646A" w:rsidTr="00BF5477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pPr>
              <w:rPr>
                <w:b/>
              </w:rPr>
            </w:pPr>
            <w:r>
              <w:rPr>
                <w:b/>
                <w:sz w:val="22"/>
              </w:rPr>
              <w:t xml:space="preserve"> Imię i nazwisko osoby prowadzącej ( osób prowadzących) zajęcia z przedmiotu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r>
              <w:t xml:space="preserve">mgr Małgorzata </w:t>
            </w:r>
            <w:proofErr w:type="spellStart"/>
            <w:r>
              <w:t>Noworolska</w:t>
            </w:r>
            <w:proofErr w:type="spellEnd"/>
            <w:r>
              <w:t>, mgr Grażyna Barańska</w:t>
            </w:r>
          </w:p>
        </w:tc>
      </w:tr>
      <w:tr w:rsidR="00B2646A" w:rsidTr="00BF5477"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B2646A" w:rsidRDefault="00B2646A" w:rsidP="00BF5477">
            <w:pPr>
              <w:jc w:val="center"/>
            </w:pPr>
            <w:r>
              <w:rPr>
                <w:sz w:val="22"/>
              </w:rPr>
              <w:t>Cele zajęć z przedmiotu</w:t>
            </w:r>
          </w:p>
        </w:tc>
      </w:tr>
      <w:tr w:rsidR="00B2646A" w:rsidTr="00BF5477">
        <w:trPr>
          <w:trHeight w:val="4999"/>
        </w:trPr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pPr>
              <w:pStyle w:val="NormalnyWeb"/>
              <w:jc w:val="both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sz w:val="22"/>
              </w:rPr>
              <w:t>Celem kursu jest rozwijanie 4 sprawności językowych na poziomie B2.</w:t>
            </w:r>
          </w:p>
          <w:p w:rsidR="00B2646A" w:rsidRDefault="00B2646A" w:rsidP="00BF5477">
            <w:pPr>
              <w:pStyle w:val="NormalnyWeb"/>
              <w:jc w:val="both"/>
              <w:rPr>
                <w:rFonts w:ascii="Calibri" w:hAnsi="Calibri" w:cs="Lucida Sans Unicode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Osoba posługująca się językiem obcym na tym poziomie </w:t>
            </w:r>
            <w:r>
              <w:rPr>
                <w:rFonts w:ascii="Calibri" w:hAnsi="Calibri"/>
                <w:sz w:val="22"/>
                <w:szCs w:val="22"/>
              </w:rPr>
              <w:t xml:space="preserve">rozumie stosunkowo długie wypowiedzi </w:t>
            </w:r>
            <w:r>
              <w:rPr>
                <w:rFonts w:ascii="Calibri" w:hAnsi="Calibri"/>
                <w:sz w:val="22"/>
                <w:szCs w:val="22"/>
              </w:rPr>
              <w:br/>
              <w:t xml:space="preserve">i wykłady. Potrafi zrozumieć dziennik oraz większość programów telewizyjnych dotyczących aktualnych tematów. Potrafi zrozumieć większość filmów,  jeśli ich język jest standardowy. </w:t>
            </w:r>
          </w:p>
          <w:p w:rsidR="00B2646A" w:rsidRDefault="00B2646A" w:rsidP="00BF5477">
            <w:pPr>
              <w:pStyle w:val="NormalnyWeb"/>
              <w:jc w:val="both"/>
              <w:rPr>
                <w:rFonts w:ascii="Calibri" w:hAnsi="Calibri" w:cs="Lucida Sans Unicode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Potrafi zrozumieć artykuły opisujące problematykę współczesną, których autorzy przyjmują konkretną postawę lub szczególny punkt widzenia. Potrafi zrozumieć współczesny tekst literacki. </w:t>
            </w:r>
          </w:p>
          <w:p w:rsidR="00B2646A" w:rsidRDefault="00B2646A" w:rsidP="00BF5477">
            <w:pPr>
              <w:pStyle w:val="NormalnyWeb"/>
              <w:jc w:val="both"/>
              <w:rPr>
                <w:rFonts w:ascii="Calibri" w:hAnsi="Calibri" w:cs="Lucida Sans Unicode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Potrafi porozumieć się w miarę swobodnie i spontanicznie w taki sposób, że interakcje z rdzennym użytkownikiem języka stają się naturalne. Potrafi przedstawiać swoje poglądy i ich bronić. Potrafi wypowiadać się jasno i szczegółowo na wiele tematów dotyczących swoich zainteresowań, potrafi przedstawić swój pogląd na aktualny temat oraz wyjaśnić korzyści i niedogodności różnych rozwiązań. </w:t>
            </w:r>
          </w:p>
          <w:p w:rsidR="00B2646A" w:rsidRDefault="00B2646A" w:rsidP="00BF5477">
            <w:pPr>
              <w:pStyle w:val="NormalnyWeb"/>
              <w:jc w:val="both"/>
              <w:rPr>
                <w:rFonts w:ascii="Calibri" w:hAnsi="Calibri" w:cs="Lucida Sans Unicode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Potrafi napisać teksty szczegółowe na wiele tematów związanych z swoimi zainteresowaniami. Potrafi napisać esej lub sprawozdanie przekazując informację lub swój pogląd za lub przeciw wyrażonej opinii. Potrafi napisać listy, w którym wyrazi swój stosunek do doświadczeń innych osób. </w:t>
            </w:r>
          </w:p>
        </w:tc>
      </w:tr>
      <w:tr w:rsidR="00B2646A" w:rsidTr="00BF5477">
        <w:trPr>
          <w:trHeight w:val="29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pPr>
              <w:rPr>
                <w:b/>
              </w:rPr>
            </w:pPr>
            <w:r>
              <w:rPr>
                <w:b/>
                <w:sz w:val="22"/>
              </w:rPr>
              <w:t>Wymagania wstępne</w:t>
            </w:r>
          </w:p>
        </w:tc>
        <w:tc>
          <w:tcPr>
            <w:tcW w:w="6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pPr>
              <w:spacing w:after="200" w:line="20" w:lineRule="atLeast"/>
              <w:jc w:val="left"/>
            </w:pPr>
            <w:r>
              <w:rPr>
                <w:rFonts w:eastAsia="Calibri"/>
                <w:bCs/>
                <w:sz w:val="22"/>
              </w:rPr>
              <w:t>Znajomość języka na poziomie B1</w:t>
            </w:r>
          </w:p>
        </w:tc>
      </w:tr>
      <w:tr w:rsidR="00B2646A" w:rsidTr="00BF5477">
        <w:trPr>
          <w:trHeight w:val="125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6A" w:rsidRDefault="00B2646A" w:rsidP="00BF5477"/>
          <w:p w:rsidR="00B2646A" w:rsidRDefault="00B2646A" w:rsidP="00BF5477"/>
          <w:p w:rsidR="00B2646A" w:rsidRDefault="00B2646A" w:rsidP="00BF5477"/>
          <w:p w:rsidR="00B2646A" w:rsidRDefault="00B2646A" w:rsidP="00BF5477">
            <w:pPr>
              <w:rPr>
                <w:b/>
              </w:rPr>
            </w:pPr>
            <w:r>
              <w:rPr>
                <w:b/>
                <w:sz w:val="22"/>
              </w:rPr>
              <w:t xml:space="preserve"> Efekty kształcenia</w:t>
            </w:r>
          </w:p>
        </w:tc>
        <w:tc>
          <w:tcPr>
            <w:tcW w:w="6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pPr>
              <w:spacing w:line="20" w:lineRule="atLeast"/>
            </w:pPr>
            <w:r>
              <w:rPr>
                <w:b/>
                <w:sz w:val="22"/>
              </w:rPr>
              <w:t>Wiedza:</w:t>
            </w:r>
            <w:r>
              <w:rPr>
                <w:sz w:val="22"/>
              </w:rPr>
              <w:t xml:space="preserve"> Student zna podstawowe słownictwo z zakresu niżej wymienionych bloków tematycznych oraz odpowiednie dla tej tematyki struktury gramatyczne. </w:t>
            </w:r>
          </w:p>
          <w:p w:rsidR="00B2646A" w:rsidRDefault="00B2646A" w:rsidP="00BF5477">
            <w:pPr>
              <w:spacing w:line="20" w:lineRule="atLeast"/>
            </w:pPr>
            <w:r>
              <w:rPr>
                <w:sz w:val="22"/>
              </w:rPr>
              <w:t xml:space="preserve">Student zna słownictwo dotyczące instytucji i funkcjonowania Unii Europejskiej, podstawowe słownictwo dotyczące ekonomii </w:t>
            </w:r>
            <w:r>
              <w:rPr>
                <w:sz w:val="22"/>
              </w:rPr>
              <w:br/>
              <w:t xml:space="preserve">i finansów, zarządzania zasobami ludzkimi </w:t>
            </w:r>
            <w:r>
              <w:rPr>
                <w:rFonts w:ascii="Times New Roman" w:hAnsi="Times New Roman"/>
              </w:rPr>
              <w:t>K_WO5+</w:t>
            </w:r>
            <w:r>
              <w:rPr>
                <w:rFonts w:ascii="Times New Roman" w:hAnsi="Times New Roman"/>
                <w:szCs w:val="24"/>
              </w:rPr>
              <w:br/>
            </w:r>
          </w:p>
          <w:p w:rsidR="00B2646A" w:rsidRDefault="00B2646A" w:rsidP="00BF5477">
            <w:pPr>
              <w:pStyle w:val="NormalnyWeb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Umiejętności:</w:t>
            </w:r>
            <w:r>
              <w:rPr>
                <w:rFonts w:ascii="Calibri" w:hAnsi="Calibri"/>
              </w:rPr>
              <w:t xml:space="preserve"> Student</w:t>
            </w:r>
            <w:r>
              <w:rPr>
                <w:rFonts w:ascii="Calibri" w:eastAsia="Calibri" w:hAnsi="Calibri"/>
              </w:rPr>
              <w:t xml:space="preserve"> rozumie pisemne i ustne informacje na większość tematów codziennych, potrafi porozumieć się bez przygotowania na znane mu tematy, </w:t>
            </w:r>
            <w:r>
              <w:rPr>
                <w:rFonts w:ascii="Calibri" w:hAnsi="Calibri"/>
              </w:rPr>
              <w:t xml:space="preserve">opowiedzieć o swoich doświadczeniach, marzeniach, nadziejach, celach. Potrafi udzielić wyjaśnień, podać przyczyny, wyrazić opinie lub przedstawić swoje plany. Potrafi napisać informację, w której przedstawia swój pogląd za lub przeciw wyrażonej opinii i </w:t>
            </w:r>
            <w:r>
              <w:rPr>
                <w:rFonts w:ascii="Calibri" w:eastAsia="Calibri" w:hAnsi="Calibri"/>
              </w:rPr>
              <w:t xml:space="preserve">list </w:t>
            </w:r>
            <w:r>
              <w:rPr>
                <w:rFonts w:ascii="Calibri" w:hAnsi="Calibri"/>
              </w:rPr>
              <w:lastRenderedPageBreak/>
              <w:t>opisujący swoje osobiste doświadczenia, przeżycia i wrażenia.</w:t>
            </w:r>
          </w:p>
          <w:p w:rsidR="00B2646A" w:rsidRDefault="00B2646A" w:rsidP="00BF5477">
            <w:pPr>
              <w:rPr>
                <w:rFonts w:ascii="Times New Roman" w:hAnsi="Times New Roman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/>
                <w:szCs w:val="24"/>
              </w:rPr>
              <w:t>K_U12+, K_U13+++</w:t>
            </w:r>
            <w:r>
              <w:rPr>
                <w:rFonts w:ascii="Times New Roman" w:hAnsi="Times New Roman"/>
                <w:szCs w:val="24"/>
              </w:rPr>
              <w:br/>
            </w:r>
          </w:p>
          <w:p w:rsidR="00B2646A" w:rsidRDefault="00B2646A" w:rsidP="00BF5477">
            <w:pPr>
              <w:pStyle w:val="NormalnyWeb"/>
              <w:jc w:val="both"/>
              <w:rPr>
                <w:rFonts w:ascii="Calibri" w:hAnsi="Calibri"/>
              </w:rPr>
            </w:pPr>
          </w:p>
          <w:p w:rsidR="00B2646A" w:rsidRDefault="00B2646A" w:rsidP="00BF5477">
            <w:r>
              <w:rPr>
                <w:b/>
                <w:sz w:val="22"/>
              </w:rPr>
              <w:t>Kompetencje społeczne:</w:t>
            </w:r>
            <w:r>
              <w:rPr>
                <w:sz w:val="22"/>
              </w:rPr>
              <w:t xml:space="preserve"> Student potrafi pracować w grupie, prezentować swoje wystąpienia, widzi potrzebę nauki języków obcych, które pozwalają mu lepiej zrozumieć obcą kulturę, rozumie różnice kulturowe. </w:t>
            </w:r>
            <w:r>
              <w:rPr>
                <w:rFonts w:ascii="Times New Roman" w:hAnsi="Times New Roman"/>
                <w:szCs w:val="24"/>
              </w:rPr>
              <w:t>K_KO3+</w:t>
            </w:r>
          </w:p>
        </w:tc>
      </w:tr>
      <w:tr w:rsidR="00B2646A" w:rsidTr="00BF5477"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B2646A" w:rsidRDefault="00B2646A" w:rsidP="00BF5477">
            <w:pPr>
              <w:jc w:val="center"/>
            </w:pPr>
            <w:r>
              <w:rPr>
                <w:sz w:val="22"/>
              </w:rPr>
              <w:lastRenderedPageBreak/>
              <w:t xml:space="preserve"> Forma(y) zajęć, liczba realizowanych godzin </w:t>
            </w:r>
          </w:p>
        </w:tc>
      </w:tr>
      <w:tr w:rsidR="00B2646A" w:rsidTr="00BF5477"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r>
              <w:rPr>
                <w:sz w:val="22"/>
              </w:rPr>
              <w:t xml:space="preserve">   Lektorat, 60 godzin </w:t>
            </w:r>
          </w:p>
        </w:tc>
      </w:tr>
      <w:tr w:rsidR="00B2646A" w:rsidTr="00BF5477"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B2646A" w:rsidRDefault="00B2646A" w:rsidP="00BF5477">
            <w:pPr>
              <w:jc w:val="center"/>
            </w:pPr>
            <w:r>
              <w:rPr>
                <w:sz w:val="22"/>
              </w:rPr>
              <w:t xml:space="preserve"> Treści programowe</w:t>
            </w:r>
          </w:p>
        </w:tc>
      </w:tr>
      <w:tr w:rsidR="00B2646A" w:rsidTr="00BF5477">
        <w:trPr>
          <w:trHeight w:val="653"/>
        </w:trPr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6A" w:rsidRDefault="00B2646A" w:rsidP="00BF547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semestr III</w:t>
            </w:r>
          </w:p>
          <w:p w:rsidR="00B2646A" w:rsidRDefault="00B2646A" w:rsidP="00BF5477">
            <w:pPr>
              <w:rPr>
                <w:b/>
              </w:rPr>
            </w:pPr>
          </w:p>
          <w:p w:rsidR="00B2646A" w:rsidRDefault="00B2646A" w:rsidP="00BF5477">
            <w:r>
              <w:rPr>
                <w:b/>
                <w:sz w:val="22"/>
              </w:rPr>
              <w:t>Dokształcanie zawodowe</w:t>
            </w:r>
            <w:r>
              <w:rPr>
                <w:sz w:val="22"/>
              </w:rPr>
              <w:t xml:space="preserve">  -  oferta kursowa, wybór, zalety i wady ofert, koszty </w:t>
            </w:r>
            <w:r>
              <w:rPr>
                <w:b/>
                <w:sz w:val="22"/>
              </w:rPr>
              <w:t>4 godz.</w:t>
            </w:r>
          </w:p>
          <w:p w:rsidR="00B2646A" w:rsidRDefault="00B2646A" w:rsidP="00BF5477"/>
          <w:p w:rsidR="00B2646A" w:rsidRDefault="00B2646A" w:rsidP="00BF5477">
            <w:r>
              <w:rPr>
                <w:b/>
                <w:sz w:val="22"/>
              </w:rPr>
              <w:t>Plany na przyszłość</w:t>
            </w:r>
            <w:r>
              <w:rPr>
                <w:sz w:val="22"/>
              </w:rPr>
              <w:t xml:space="preserve">  -  rodzina, dobra materialne, wymarzone zawody – realne i nierealne </w:t>
            </w:r>
            <w:r>
              <w:rPr>
                <w:b/>
                <w:sz w:val="22"/>
              </w:rPr>
              <w:t>4 godz.</w:t>
            </w:r>
          </w:p>
          <w:p w:rsidR="00B2646A" w:rsidRDefault="00B2646A" w:rsidP="00BF5477"/>
          <w:p w:rsidR="00B2646A" w:rsidRDefault="00B2646A" w:rsidP="00BF5477">
            <w:r>
              <w:rPr>
                <w:b/>
                <w:sz w:val="22"/>
              </w:rPr>
              <w:t xml:space="preserve">Wybrane wydarzenia w kraju i na świecie - </w:t>
            </w:r>
            <w:r>
              <w:rPr>
                <w:sz w:val="22"/>
              </w:rPr>
              <w:t xml:space="preserve">rozumienie wiadomości w mediach, interpretacja statystyk, wyciąganie wniosków </w:t>
            </w:r>
            <w:r>
              <w:rPr>
                <w:b/>
                <w:sz w:val="22"/>
              </w:rPr>
              <w:t>4 godz.</w:t>
            </w:r>
          </w:p>
          <w:p w:rsidR="00B2646A" w:rsidRDefault="00B2646A" w:rsidP="00BF5477"/>
          <w:p w:rsidR="00B2646A" w:rsidRDefault="00B2646A" w:rsidP="00BF5477">
            <w:r>
              <w:rPr>
                <w:b/>
                <w:sz w:val="22"/>
              </w:rPr>
              <w:t xml:space="preserve">Wydarzenia z dziedziny kultury i sztuki  - </w:t>
            </w:r>
            <w:r>
              <w:rPr>
                <w:sz w:val="22"/>
              </w:rPr>
              <w:t xml:space="preserve">znane festiwale, nagrody literackie, filmowe, </w:t>
            </w:r>
            <w:r>
              <w:rPr>
                <w:sz w:val="22"/>
              </w:rPr>
              <w:br/>
              <w:t xml:space="preserve">w dziedzinie sztuk plastycznych w Polsce i na świecie, życiorysy artystyczne znanych osób, wyrażanie aprobaty i dezaprobaty </w:t>
            </w:r>
            <w:r>
              <w:rPr>
                <w:b/>
                <w:sz w:val="22"/>
              </w:rPr>
              <w:t>4 godz.</w:t>
            </w:r>
          </w:p>
          <w:p w:rsidR="00B2646A" w:rsidRDefault="00B2646A" w:rsidP="00BF5477"/>
          <w:p w:rsidR="00B2646A" w:rsidRDefault="00B2646A" w:rsidP="00BF5477">
            <w:r>
              <w:rPr>
                <w:b/>
                <w:sz w:val="22"/>
              </w:rPr>
              <w:t>Niezwykłe wydarzenia, wynalazki</w:t>
            </w:r>
            <w:r>
              <w:rPr>
                <w:sz w:val="22"/>
              </w:rPr>
              <w:t xml:space="preserve">  - opis, porównanie zachodzących zmian, wyrażanie podziwu lub uznania, przypuszczenia </w:t>
            </w:r>
            <w:r>
              <w:rPr>
                <w:b/>
                <w:sz w:val="22"/>
              </w:rPr>
              <w:t>4 godz</w:t>
            </w:r>
            <w:r>
              <w:rPr>
                <w:sz w:val="22"/>
              </w:rPr>
              <w:t>.</w:t>
            </w:r>
          </w:p>
          <w:p w:rsidR="00B2646A" w:rsidRDefault="00B2646A" w:rsidP="00BF5477"/>
          <w:p w:rsidR="00B2646A" w:rsidRDefault="00B2646A" w:rsidP="00BF5477">
            <w:r>
              <w:rPr>
                <w:b/>
                <w:sz w:val="22"/>
              </w:rPr>
              <w:t xml:space="preserve">Administracja publiczna – </w:t>
            </w:r>
            <w:r>
              <w:rPr>
                <w:sz w:val="22"/>
              </w:rPr>
              <w:t xml:space="preserve">służba cywilna, zasoby ludzkie (HR) – zarządzanie </w:t>
            </w:r>
            <w:r>
              <w:rPr>
                <w:b/>
                <w:sz w:val="22"/>
              </w:rPr>
              <w:t>4 godz.</w:t>
            </w:r>
          </w:p>
          <w:p w:rsidR="00B2646A" w:rsidRDefault="00B2646A" w:rsidP="00BF5477"/>
          <w:p w:rsidR="00B2646A" w:rsidRDefault="00B2646A" w:rsidP="00BF5477">
            <w:r>
              <w:rPr>
                <w:b/>
                <w:sz w:val="22"/>
              </w:rPr>
              <w:t xml:space="preserve">Unia Europejska  – </w:t>
            </w:r>
            <w:r>
              <w:rPr>
                <w:sz w:val="22"/>
              </w:rPr>
              <w:t xml:space="preserve">historia, rozwój, dzień dzisiejszy; akty prawne i procedury </w:t>
            </w:r>
            <w:r>
              <w:rPr>
                <w:b/>
                <w:sz w:val="22"/>
              </w:rPr>
              <w:t>6 godz</w:t>
            </w:r>
            <w:r>
              <w:rPr>
                <w:sz w:val="22"/>
              </w:rPr>
              <w:t>.</w:t>
            </w:r>
          </w:p>
          <w:p w:rsidR="00B2646A" w:rsidRDefault="00B2646A" w:rsidP="00BF5477">
            <w:pPr>
              <w:rPr>
                <w:b/>
              </w:rPr>
            </w:pPr>
          </w:p>
          <w:p w:rsidR="00B2646A" w:rsidRDefault="00B2646A" w:rsidP="00BF547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semestr IV</w:t>
            </w:r>
          </w:p>
          <w:p w:rsidR="00B2646A" w:rsidRDefault="00B2646A" w:rsidP="00BF5477">
            <w:pPr>
              <w:rPr>
                <w:b/>
              </w:rPr>
            </w:pPr>
          </w:p>
          <w:p w:rsidR="00B2646A" w:rsidRDefault="00B2646A" w:rsidP="00BF5477">
            <w:r>
              <w:rPr>
                <w:b/>
                <w:sz w:val="22"/>
              </w:rPr>
              <w:t xml:space="preserve">Rozmowa kwalifikacyjna  -  </w:t>
            </w:r>
            <w:r>
              <w:rPr>
                <w:sz w:val="22"/>
              </w:rPr>
              <w:t xml:space="preserve">w </w:t>
            </w:r>
            <w:proofErr w:type="spellStart"/>
            <w:r>
              <w:rPr>
                <w:sz w:val="22"/>
              </w:rPr>
              <w:t>tyminformowanie</w:t>
            </w:r>
            <w:proofErr w:type="spellEnd"/>
            <w:r>
              <w:rPr>
                <w:sz w:val="22"/>
              </w:rPr>
              <w:t xml:space="preserve"> o odbytych kursach i otrzymanych certyfikatach, sposób zachowania i wyrażania w różnych sytuacjach życia zawodowego, zasady dobrego zachowania  -  różnice kulturowe </w:t>
            </w:r>
            <w:r>
              <w:rPr>
                <w:b/>
                <w:sz w:val="22"/>
              </w:rPr>
              <w:t>4 godz.</w:t>
            </w:r>
          </w:p>
          <w:p w:rsidR="00B2646A" w:rsidRDefault="00B2646A" w:rsidP="00BF5477"/>
          <w:p w:rsidR="00B2646A" w:rsidRDefault="00B2646A" w:rsidP="00BF5477">
            <w:r>
              <w:rPr>
                <w:b/>
                <w:sz w:val="22"/>
              </w:rPr>
              <w:t xml:space="preserve">Wybrane wydarzenia polityczne, gospodarcze i społeczne w kraju i na świecie  -  </w:t>
            </w:r>
            <w:r>
              <w:rPr>
                <w:sz w:val="22"/>
              </w:rPr>
              <w:t xml:space="preserve">rozumienie wiadomości w mediach, interpretacja statystyk, wyciąganie wniosków </w:t>
            </w:r>
            <w:r>
              <w:rPr>
                <w:b/>
                <w:sz w:val="22"/>
              </w:rPr>
              <w:t>4 godz.</w:t>
            </w:r>
          </w:p>
          <w:p w:rsidR="00B2646A" w:rsidRDefault="00B2646A" w:rsidP="00BF5477"/>
          <w:p w:rsidR="00B2646A" w:rsidRDefault="00B2646A" w:rsidP="00BF5477">
            <w:r>
              <w:rPr>
                <w:b/>
                <w:sz w:val="22"/>
              </w:rPr>
              <w:t>Praktyki zawodowe</w:t>
            </w:r>
            <w:r>
              <w:rPr>
                <w:sz w:val="22"/>
              </w:rPr>
              <w:t xml:space="preserve"> – oferty, czynności wykonywane w czasie praktyki, porównywanie warunków pracy i statusu zawodowego </w:t>
            </w:r>
            <w:r>
              <w:rPr>
                <w:b/>
                <w:sz w:val="22"/>
              </w:rPr>
              <w:t>4 godz.</w:t>
            </w:r>
          </w:p>
          <w:p w:rsidR="00B2646A" w:rsidRDefault="00B2646A" w:rsidP="00BF5477">
            <w:pPr>
              <w:rPr>
                <w:b/>
              </w:rPr>
            </w:pPr>
          </w:p>
          <w:p w:rsidR="00B2646A" w:rsidRDefault="00B2646A" w:rsidP="00BF5477">
            <w:r>
              <w:rPr>
                <w:b/>
                <w:sz w:val="22"/>
              </w:rPr>
              <w:t xml:space="preserve">Praca licencjacka  </w:t>
            </w:r>
            <w:r>
              <w:rPr>
                <w:sz w:val="22"/>
              </w:rPr>
              <w:t xml:space="preserve">-  informowanie o strukturze pracy, wykorzystaniu materiałów (również w języku obcym), konkluzjach </w:t>
            </w:r>
            <w:r>
              <w:rPr>
                <w:b/>
                <w:sz w:val="22"/>
              </w:rPr>
              <w:t>4 godz.</w:t>
            </w:r>
          </w:p>
          <w:p w:rsidR="00B2646A" w:rsidRDefault="00B2646A" w:rsidP="00BF5477">
            <w:pPr>
              <w:rPr>
                <w:b/>
              </w:rPr>
            </w:pPr>
            <w:r>
              <w:rPr>
                <w:b/>
                <w:sz w:val="22"/>
              </w:rPr>
              <w:t>Przykładowy test egzaminacyjny na poziomie biegłości językowej B2 2 godz.</w:t>
            </w:r>
          </w:p>
          <w:p w:rsidR="00B2646A" w:rsidRDefault="00B2646A" w:rsidP="00BF5477">
            <w:pPr>
              <w:rPr>
                <w:color w:val="FF0000"/>
              </w:rPr>
            </w:pPr>
          </w:p>
          <w:p w:rsidR="00B2646A" w:rsidRDefault="00B2646A" w:rsidP="00BF5477">
            <w:r>
              <w:rPr>
                <w:b/>
                <w:sz w:val="22"/>
              </w:rPr>
              <w:lastRenderedPageBreak/>
              <w:t xml:space="preserve">Instytucje Unii Europejskiej (polityczne) – </w:t>
            </w:r>
            <w:r>
              <w:rPr>
                <w:sz w:val="22"/>
              </w:rPr>
              <w:t xml:space="preserve">Rada Europejska, Parlament Europejski, Komisja Europejska – kompetencje i zadania </w:t>
            </w:r>
            <w:r>
              <w:rPr>
                <w:b/>
                <w:sz w:val="22"/>
              </w:rPr>
              <w:t>6 godz.</w:t>
            </w:r>
          </w:p>
          <w:p w:rsidR="00B2646A" w:rsidRDefault="00B2646A" w:rsidP="00BF5477">
            <w:pPr>
              <w:rPr>
                <w:b/>
              </w:rPr>
            </w:pPr>
          </w:p>
          <w:p w:rsidR="00B2646A" w:rsidRDefault="00B2646A" w:rsidP="00BF5477">
            <w:r>
              <w:rPr>
                <w:b/>
                <w:sz w:val="22"/>
              </w:rPr>
              <w:t xml:space="preserve">Instytucje Unii Europejskiej (niepolityczne) – </w:t>
            </w:r>
            <w:r>
              <w:rPr>
                <w:sz w:val="22"/>
              </w:rPr>
              <w:t xml:space="preserve">Bank Centralny, Trybunał Sprawiedliwości; budżet </w:t>
            </w:r>
          </w:p>
          <w:p w:rsidR="00B2646A" w:rsidRDefault="00B2646A" w:rsidP="00BF5477">
            <w:r>
              <w:rPr>
                <w:sz w:val="22"/>
              </w:rPr>
              <w:t>i finanse Unii</w:t>
            </w:r>
            <w:r>
              <w:rPr>
                <w:b/>
              </w:rPr>
              <w:tab/>
              <w:t>6</w:t>
            </w:r>
            <w:r>
              <w:rPr>
                <w:b/>
                <w:sz w:val="22"/>
              </w:rPr>
              <w:t xml:space="preserve"> godz.</w:t>
            </w:r>
          </w:p>
        </w:tc>
      </w:tr>
      <w:tr w:rsidR="00B2646A" w:rsidTr="00BF5477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pPr>
              <w:rPr>
                <w:b/>
              </w:rPr>
            </w:pPr>
            <w:r>
              <w:rPr>
                <w:b/>
                <w:sz w:val="22"/>
              </w:rPr>
              <w:lastRenderedPageBreak/>
              <w:t xml:space="preserve"> Metody dydaktyczne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6A" w:rsidRDefault="00B2646A" w:rsidP="00BF5477">
            <w:r>
              <w:rPr>
                <w:sz w:val="22"/>
              </w:rPr>
              <w:t>Metody komunikatywne</w:t>
            </w:r>
          </w:p>
          <w:p w:rsidR="00B2646A" w:rsidRDefault="00B2646A" w:rsidP="00BF5477">
            <w:r>
              <w:rPr>
                <w:sz w:val="22"/>
              </w:rPr>
              <w:t>Formy organizacyjne: praca w grupach, praca indywidualna</w:t>
            </w:r>
          </w:p>
          <w:p w:rsidR="00B2646A" w:rsidRDefault="00B2646A" w:rsidP="00BF5477"/>
        </w:tc>
      </w:tr>
      <w:tr w:rsidR="00B2646A" w:rsidTr="00BF5477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pPr>
              <w:rPr>
                <w:b/>
              </w:rPr>
            </w:pPr>
            <w:r>
              <w:rPr>
                <w:b/>
                <w:sz w:val="22"/>
              </w:rPr>
              <w:t xml:space="preserve"> Sposób(y) i forma(y) zaliczenia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r>
              <w:rPr>
                <w:sz w:val="22"/>
              </w:rPr>
              <w:t>Zaliczenie z oceną. Ocena ustalana jest na podstawie ocen cząstkowych</w:t>
            </w:r>
          </w:p>
        </w:tc>
      </w:tr>
      <w:tr w:rsidR="00B2646A" w:rsidTr="00BF5477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pPr>
              <w:rPr>
                <w:b/>
              </w:rPr>
            </w:pPr>
            <w:r>
              <w:rPr>
                <w:b/>
                <w:sz w:val="22"/>
              </w:rPr>
              <w:t xml:space="preserve"> Metody i kryteria oceny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r>
              <w:rPr>
                <w:sz w:val="22"/>
              </w:rPr>
              <w:t xml:space="preserve">Warunkiem zaliczenia przedmiotu jest zaliczenie na ocenę pozytywną wszystkich przewidzianych w danym semestrze prac pisemnych i uzyskanie pozytywnej oceny z odpowiedzi ustnych, a także obecność na zajęciach i aktywne uczestnictwo w </w:t>
            </w:r>
            <w:proofErr w:type="spellStart"/>
            <w:r>
              <w:rPr>
                <w:sz w:val="22"/>
              </w:rPr>
              <w:t>zajęciach.Do</w:t>
            </w:r>
            <w:proofErr w:type="spellEnd"/>
            <w:r>
              <w:rPr>
                <w:sz w:val="22"/>
              </w:rPr>
              <w:t xml:space="preserve"> zaliczenie testu pisemnego potrzeba minimum 51% prawidłowych odpowiedzi. </w:t>
            </w:r>
          </w:p>
          <w:p w:rsidR="00B2646A" w:rsidRDefault="00B2646A" w:rsidP="00BF5477">
            <w:r>
              <w:rPr>
                <w:sz w:val="22"/>
              </w:rPr>
              <w:t>Kryteria oceny odpowiedzi ustnej:</w:t>
            </w:r>
          </w:p>
          <w:p w:rsidR="00B2646A" w:rsidRDefault="00B2646A" w:rsidP="00BF5477">
            <w:r>
              <w:rPr>
                <w:sz w:val="22"/>
              </w:rPr>
              <w:t xml:space="preserve"> - </w:t>
            </w:r>
            <w:r>
              <w:rPr>
                <w:b/>
                <w:bCs/>
                <w:sz w:val="22"/>
              </w:rPr>
              <w:t xml:space="preserve">Ocena bardzo dobra: </w:t>
            </w:r>
            <w:r>
              <w:rPr>
                <w:sz w:val="22"/>
              </w:rPr>
              <w:t>bardzo dobry poziom znajomości słownictwa i struktur językowych,</w:t>
            </w:r>
          </w:p>
          <w:p w:rsidR="00B2646A" w:rsidRDefault="00B2646A" w:rsidP="00BF5477">
            <w:r>
              <w:rPr>
                <w:sz w:val="22"/>
              </w:rPr>
              <w:t xml:space="preserve">nieliczne błędy językowe nie zakłócające komunikacji, </w:t>
            </w:r>
          </w:p>
          <w:p w:rsidR="00B2646A" w:rsidRDefault="00B2646A" w:rsidP="00BF5477">
            <w:r>
              <w:rPr>
                <w:sz w:val="22"/>
              </w:rPr>
              <w:t xml:space="preserve">- </w:t>
            </w:r>
            <w:r>
              <w:rPr>
                <w:b/>
                <w:bCs/>
                <w:sz w:val="22"/>
              </w:rPr>
              <w:t xml:space="preserve">Ocena +dobra/dobra: </w:t>
            </w:r>
            <w:r>
              <w:rPr>
                <w:sz w:val="22"/>
              </w:rPr>
              <w:t>dobry/zadawalający poziom znajomości słownictwa i struktur językowych, błędy</w:t>
            </w:r>
          </w:p>
          <w:p w:rsidR="00B2646A" w:rsidRDefault="00B2646A" w:rsidP="00BF5477">
            <w:r>
              <w:rPr>
                <w:sz w:val="22"/>
              </w:rPr>
              <w:t xml:space="preserve">językowe nieznacznie zakłócające komunikację, nieznaczne zakłócenia w </w:t>
            </w:r>
            <w:proofErr w:type="spellStart"/>
            <w:r>
              <w:rPr>
                <w:sz w:val="22"/>
              </w:rPr>
              <w:t>płynnościwypowiedzi</w:t>
            </w:r>
            <w:proofErr w:type="spellEnd"/>
            <w:r>
              <w:rPr>
                <w:sz w:val="22"/>
              </w:rPr>
              <w:t xml:space="preserve">, </w:t>
            </w:r>
          </w:p>
          <w:p w:rsidR="00B2646A" w:rsidRDefault="00B2646A" w:rsidP="00BF5477">
            <w:r>
              <w:rPr>
                <w:sz w:val="22"/>
              </w:rPr>
              <w:t xml:space="preserve">- </w:t>
            </w:r>
            <w:r>
              <w:rPr>
                <w:b/>
                <w:bCs/>
                <w:sz w:val="22"/>
              </w:rPr>
              <w:t xml:space="preserve">Ocena + dostateczna: </w:t>
            </w:r>
            <w:r>
              <w:rPr>
                <w:sz w:val="22"/>
              </w:rPr>
              <w:t xml:space="preserve">ograniczona znajomość słownictwa i struktur językowych, liczne </w:t>
            </w:r>
            <w:proofErr w:type="spellStart"/>
            <w:r>
              <w:rPr>
                <w:sz w:val="22"/>
              </w:rPr>
              <w:t>błędyjęzykowe</w:t>
            </w:r>
            <w:proofErr w:type="spellEnd"/>
            <w:r>
              <w:rPr>
                <w:sz w:val="22"/>
              </w:rPr>
              <w:t xml:space="preserve"> znacznie zakłócające komunikację i płynność wypowiedzi, odpowiedzi częściowo odbiegające od treści</w:t>
            </w:r>
          </w:p>
          <w:p w:rsidR="00B2646A" w:rsidRDefault="00B2646A" w:rsidP="00BF5477">
            <w:r>
              <w:rPr>
                <w:sz w:val="22"/>
              </w:rPr>
              <w:t xml:space="preserve">zadanego pytania, niekompletna, </w:t>
            </w:r>
          </w:p>
          <w:p w:rsidR="00B2646A" w:rsidRDefault="00B2646A" w:rsidP="00BF5477">
            <w:r>
              <w:rPr>
                <w:sz w:val="22"/>
              </w:rPr>
              <w:t xml:space="preserve">- </w:t>
            </w:r>
            <w:r>
              <w:rPr>
                <w:b/>
                <w:bCs/>
                <w:sz w:val="22"/>
              </w:rPr>
              <w:t xml:space="preserve">Ocena dostateczna: </w:t>
            </w:r>
            <w:r>
              <w:rPr>
                <w:sz w:val="22"/>
              </w:rPr>
              <w:t xml:space="preserve">ograniczona znajomość słownictwa </w:t>
            </w:r>
          </w:p>
          <w:p w:rsidR="00B2646A" w:rsidRDefault="00B2646A" w:rsidP="00BF5477">
            <w:r>
              <w:rPr>
                <w:sz w:val="22"/>
              </w:rPr>
              <w:t xml:space="preserve">i struktur językowych, liczne </w:t>
            </w:r>
            <w:proofErr w:type="spellStart"/>
            <w:r>
              <w:rPr>
                <w:sz w:val="22"/>
              </w:rPr>
              <w:t>błędyjęzykowe</w:t>
            </w:r>
            <w:proofErr w:type="spellEnd"/>
            <w:r>
              <w:rPr>
                <w:sz w:val="22"/>
              </w:rPr>
              <w:t xml:space="preserve"> znacznie zakłócające komunikację i płynność wypowiedzi, niepełne odpowiedzi na pytania, odpowiedzi częściowo odbiegające od </w:t>
            </w:r>
            <w:proofErr w:type="spellStart"/>
            <w:r>
              <w:rPr>
                <w:sz w:val="22"/>
              </w:rPr>
              <w:t>treścizadanego</w:t>
            </w:r>
            <w:proofErr w:type="spellEnd"/>
            <w:r>
              <w:rPr>
                <w:sz w:val="22"/>
              </w:rPr>
              <w:t xml:space="preserve"> pytania, </w:t>
            </w:r>
          </w:p>
          <w:p w:rsidR="00B2646A" w:rsidRDefault="00B2646A" w:rsidP="00BF5477">
            <w:r>
              <w:rPr>
                <w:sz w:val="22"/>
              </w:rPr>
              <w:t xml:space="preserve">- </w:t>
            </w:r>
            <w:r>
              <w:rPr>
                <w:b/>
                <w:bCs/>
                <w:sz w:val="22"/>
              </w:rPr>
              <w:t xml:space="preserve">Ocena niedostateczna: </w:t>
            </w:r>
            <w:r>
              <w:rPr>
                <w:sz w:val="22"/>
              </w:rPr>
              <w:t xml:space="preserve">brak odpowiedzi lub bardzo ograniczona znajomość słownictwa </w:t>
            </w:r>
            <w:proofErr w:type="spellStart"/>
            <w:r>
              <w:rPr>
                <w:sz w:val="22"/>
              </w:rPr>
              <w:t>istruktur</w:t>
            </w:r>
            <w:proofErr w:type="spellEnd"/>
            <w:r>
              <w:rPr>
                <w:sz w:val="22"/>
              </w:rPr>
              <w:t xml:space="preserve"> językowych uniemożliwiająca wykonanie zadania, chaotyczna konstrukcja wypowiedzi,</w:t>
            </w:r>
            <w:r w:rsidR="00475DA8">
              <w:rPr>
                <w:sz w:val="22"/>
              </w:rPr>
              <w:t xml:space="preserve"> </w:t>
            </w:r>
            <w:bookmarkStart w:id="0" w:name="_GoBack"/>
            <w:bookmarkEnd w:id="0"/>
            <w:r>
              <w:rPr>
                <w:sz w:val="22"/>
              </w:rPr>
              <w:t>bardzo uboga treść, niekomunikatywność, mylenie i zniekształcanie podstawowych informacji</w:t>
            </w:r>
          </w:p>
        </w:tc>
      </w:tr>
      <w:tr w:rsidR="00B2646A" w:rsidTr="00BF5477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pPr>
              <w:rPr>
                <w:b/>
              </w:rPr>
            </w:pPr>
            <w:r>
              <w:rPr>
                <w:b/>
                <w:sz w:val="22"/>
              </w:rPr>
              <w:t>Całkowity nakład pracy studenta potrzebny do osiągnięcia założonych efektów w godzinach oraz punktach ECTS</w:t>
            </w:r>
          </w:p>
          <w:p w:rsidR="00B2646A" w:rsidRDefault="00B2646A" w:rsidP="00BF5477">
            <w:pPr>
              <w:rPr>
                <w:b/>
              </w:rPr>
            </w:pPr>
            <w:r>
              <w:rPr>
                <w:b/>
                <w:sz w:val="22"/>
              </w:rPr>
              <w:t>Suma godzin: 115</w:t>
            </w:r>
          </w:p>
          <w:p w:rsidR="00B2646A" w:rsidRDefault="00B2646A" w:rsidP="00BF5477">
            <w:pPr>
              <w:rPr>
                <w:b/>
              </w:rPr>
            </w:pPr>
            <w:r>
              <w:rPr>
                <w:b/>
              </w:rPr>
              <w:t>Nakład pracy związany z zajęciami wymagającymi bezpośredniego udziału nauczyciela akademickiego wynosi: 30+30= 6 godz., co odpowiada  2 punktom ECTS</w:t>
            </w:r>
          </w:p>
          <w:p w:rsidR="00B2646A" w:rsidRDefault="00B2646A" w:rsidP="00BF5477">
            <w:pPr>
              <w:rPr>
                <w:b/>
              </w:rPr>
            </w:pPr>
            <w:r>
              <w:rPr>
                <w:b/>
              </w:rPr>
              <w:lastRenderedPageBreak/>
              <w:t>Nakład pracy związany z zajęciami o charakterze praktycznym wynosi: 30+30= 60 godz., co odpowiada 2 punktom ECTS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r>
              <w:rPr>
                <w:sz w:val="22"/>
              </w:rPr>
              <w:lastRenderedPageBreak/>
              <w:t>Lektorat 60 godzin (30+30)</w:t>
            </w:r>
          </w:p>
          <w:p w:rsidR="00B2646A" w:rsidRDefault="00B2646A" w:rsidP="00BF5477">
            <w:r>
              <w:rPr>
                <w:sz w:val="22"/>
              </w:rPr>
              <w:t>Przygotowanie do ćwiczeń 50</w:t>
            </w:r>
            <w:r>
              <w:rPr>
                <w:sz w:val="22"/>
              </w:rPr>
              <w:t xml:space="preserve"> godzin (25+25) </w:t>
            </w:r>
          </w:p>
          <w:p w:rsidR="00B2646A" w:rsidRDefault="00B2646A" w:rsidP="00BF5477">
            <w:r>
              <w:t>Przygotowanie do egzaminu 5 godzin</w:t>
            </w:r>
          </w:p>
          <w:p w:rsidR="00B2646A" w:rsidRDefault="00B2646A" w:rsidP="00BF5477">
            <w:pPr>
              <w:rPr>
                <w:b/>
              </w:rPr>
            </w:pPr>
          </w:p>
        </w:tc>
      </w:tr>
      <w:tr w:rsidR="00B2646A" w:rsidTr="00BF5477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pPr>
              <w:rPr>
                <w:b/>
              </w:rPr>
            </w:pPr>
            <w:r>
              <w:rPr>
                <w:b/>
                <w:sz w:val="22"/>
              </w:rPr>
              <w:lastRenderedPageBreak/>
              <w:t xml:space="preserve"> Język wykładowy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r>
              <w:rPr>
                <w:sz w:val="22"/>
              </w:rPr>
              <w:t xml:space="preserve">Niemiecki </w:t>
            </w:r>
          </w:p>
        </w:tc>
      </w:tr>
      <w:tr w:rsidR="00B2646A" w:rsidTr="00BF5477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pPr>
              <w:rPr>
                <w:b/>
              </w:rPr>
            </w:pPr>
            <w:r>
              <w:rPr>
                <w:b/>
                <w:sz w:val="22"/>
              </w:rPr>
              <w:t>Praktyki zawodowe w ramach przedmiotu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r>
              <w:rPr>
                <w:sz w:val="22"/>
              </w:rPr>
              <w:t>-</w:t>
            </w:r>
          </w:p>
        </w:tc>
      </w:tr>
      <w:tr w:rsidR="00B2646A" w:rsidRPr="00B2646A" w:rsidTr="00BF5477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pPr>
              <w:rPr>
                <w:b/>
              </w:rPr>
            </w:pPr>
            <w:r>
              <w:rPr>
                <w:b/>
                <w:sz w:val="22"/>
              </w:rPr>
              <w:t xml:space="preserve"> Literatura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pPr>
              <w:rPr>
                <w:lang w:val="de-DE"/>
              </w:rPr>
            </w:pPr>
            <w:r>
              <w:rPr>
                <w:sz w:val="22"/>
                <w:lang w:val="de-DE"/>
              </w:rPr>
              <w:t xml:space="preserve">Deutsch als Fremdsprache für Juristen, Goethe – Institut 2005, Politik und Recht auf Deutsch/ S. </w:t>
            </w:r>
            <w:proofErr w:type="spellStart"/>
            <w:r>
              <w:rPr>
                <w:sz w:val="22"/>
                <w:lang w:val="de-DE"/>
              </w:rPr>
              <w:t>Kołsut</w:t>
            </w:r>
            <w:proofErr w:type="spellEnd"/>
            <w:r>
              <w:rPr>
                <w:sz w:val="22"/>
                <w:lang w:val="de-DE"/>
              </w:rPr>
              <w:t xml:space="preserve">/ </w:t>
            </w:r>
            <w:proofErr w:type="spellStart"/>
            <w:r>
              <w:rPr>
                <w:sz w:val="22"/>
                <w:lang w:val="de-DE"/>
              </w:rPr>
              <w:t>Poltext</w:t>
            </w:r>
            <w:proofErr w:type="spellEnd"/>
            <w:r>
              <w:rPr>
                <w:sz w:val="22"/>
                <w:lang w:val="de-DE"/>
              </w:rPr>
              <w:t xml:space="preserve"> 2000</w:t>
            </w:r>
          </w:p>
          <w:p w:rsidR="00B2646A" w:rsidRDefault="00B2646A" w:rsidP="00BF5477">
            <w:pPr>
              <w:rPr>
                <w:lang w:val="de-DE"/>
              </w:rPr>
            </w:pPr>
            <w:r>
              <w:rPr>
                <w:sz w:val="22"/>
                <w:lang w:val="de-DE"/>
              </w:rPr>
              <w:t>Deutsche juristische Fachbegriffe in Übungen/</w:t>
            </w:r>
            <w:proofErr w:type="spellStart"/>
            <w:r>
              <w:rPr>
                <w:sz w:val="22"/>
                <w:lang w:val="de-DE"/>
              </w:rPr>
              <w:t>Wyd</w:t>
            </w:r>
            <w:proofErr w:type="spellEnd"/>
            <w:r>
              <w:rPr>
                <w:sz w:val="22"/>
                <w:lang w:val="de-DE"/>
              </w:rPr>
              <w:t xml:space="preserve">. C.H.Beck 2004, </w:t>
            </w:r>
            <w:proofErr w:type="spellStart"/>
            <w:r>
              <w:rPr>
                <w:sz w:val="22"/>
                <w:lang w:val="de-DE"/>
              </w:rPr>
              <w:t>słowniki</w:t>
            </w:r>
            <w:proofErr w:type="spellEnd"/>
            <w:r>
              <w:rPr>
                <w:sz w:val="22"/>
                <w:lang w:val="de-DE"/>
              </w:rPr>
              <w:t xml:space="preserve">, </w:t>
            </w:r>
            <w:proofErr w:type="spellStart"/>
            <w:r>
              <w:rPr>
                <w:sz w:val="22"/>
                <w:lang w:val="de-DE"/>
              </w:rPr>
              <w:t>tekstyoryginalnezestron</w:t>
            </w:r>
            <w:proofErr w:type="spellEnd"/>
            <w:r>
              <w:rPr>
                <w:sz w:val="22"/>
                <w:lang w:val="de-DE"/>
              </w:rPr>
              <w:t xml:space="preserve"> www.</w:t>
            </w:r>
          </w:p>
        </w:tc>
      </w:tr>
      <w:tr w:rsidR="00B2646A" w:rsidTr="00BF5477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pPr>
              <w:rPr>
                <w:b/>
              </w:rPr>
            </w:pPr>
            <w:r>
              <w:rPr>
                <w:b/>
                <w:sz w:val="22"/>
              </w:rPr>
              <w:t>Podpis koordynatora przedmiotu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6A" w:rsidRDefault="00B2646A" w:rsidP="00BF5477"/>
        </w:tc>
      </w:tr>
      <w:tr w:rsidR="00B2646A" w:rsidTr="00BF5477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6A" w:rsidRDefault="00B2646A" w:rsidP="00BF5477">
            <w:pPr>
              <w:rPr>
                <w:b/>
              </w:rPr>
            </w:pPr>
            <w:r>
              <w:rPr>
                <w:b/>
                <w:sz w:val="22"/>
              </w:rPr>
              <w:t>Podpis kierownika jednostki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6A" w:rsidRDefault="00B2646A" w:rsidP="00BF5477"/>
        </w:tc>
      </w:tr>
    </w:tbl>
    <w:p w:rsidR="00B2646A" w:rsidRDefault="00B2646A" w:rsidP="00B2646A"/>
    <w:p w:rsidR="00B2646A" w:rsidRPr="00F739AA" w:rsidRDefault="00B2646A" w:rsidP="00B2646A">
      <w:r>
        <w:rPr>
          <w:b/>
        </w:rPr>
        <w:t xml:space="preserve"> </w:t>
      </w:r>
    </w:p>
    <w:p w:rsidR="00B2646A" w:rsidRDefault="00B2646A" w:rsidP="00B2646A"/>
    <w:p w:rsidR="005C66BD" w:rsidRDefault="005C66BD" w:rsidP="005C66BD"/>
    <w:p w:rsidR="001322CC" w:rsidRDefault="001322CC"/>
    <w:sectPr w:rsidR="001322CC" w:rsidSect="00204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74EF5"/>
    <w:rsid w:val="001322CC"/>
    <w:rsid w:val="00174EF5"/>
    <w:rsid w:val="002048C4"/>
    <w:rsid w:val="004674CA"/>
    <w:rsid w:val="00475DA8"/>
    <w:rsid w:val="00510225"/>
    <w:rsid w:val="0057432C"/>
    <w:rsid w:val="005C66BD"/>
    <w:rsid w:val="00B2646A"/>
    <w:rsid w:val="00B97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66BD"/>
    <w:pPr>
      <w:spacing w:after="0" w:line="240" w:lineRule="auto"/>
      <w:jc w:val="both"/>
    </w:pPr>
    <w:rPr>
      <w:rFonts w:ascii="Calibri" w:eastAsia="Cambria" w:hAnsi="Calibri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5C66BD"/>
    <w:pPr>
      <w:spacing w:before="100" w:beforeAutospacing="1" w:after="100" w:afterAutospacing="1"/>
      <w:jc w:val="left"/>
    </w:pPr>
    <w:rPr>
      <w:rFonts w:ascii="Times New Roman" w:eastAsia="Times New Roman" w:hAnsi="Times New Roman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66BD"/>
    <w:pPr>
      <w:spacing w:after="0" w:line="240" w:lineRule="auto"/>
      <w:jc w:val="both"/>
    </w:pPr>
    <w:rPr>
      <w:rFonts w:ascii="Calibri" w:eastAsia="Cambria" w:hAnsi="Calibri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5C66BD"/>
    <w:pPr>
      <w:spacing w:before="100" w:beforeAutospacing="1" w:after="100" w:afterAutospacing="1"/>
      <w:jc w:val="left"/>
    </w:pPr>
    <w:rPr>
      <w:rFonts w:ascii="Times New Roman" w:eastAsia="Times New Roman" w:hAnsi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5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1044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WPIA</dc:creator>
  <cp:keywords/>
  <dc:description/>
  <cp:lastModifiedBy>WPIA</cp:lastModifiedBy>
  <cp:revision>6</cp:revision>
  <dcterms:created xsi:type="dcterms:W3CDTF">2012-07-16T06:42:00Z</dcterms:created>
  <dcterms:modified xsi:type="dcterms:W3CDTF">2012-08-20T11:33:00Z</dcterms:modified>
</cp:coreProperties>
</file>